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30FE9" w14:textId="25D2C386" w:rsidR="00D966D8" w:rsidRPr="00975237" w:rsidRDefault="00D966D8" w:rsidP="00D966D8">
      <w:pPr>
        <w:pageBreakBefore/>
        <w:rPr>
          <w:b/>
          <w:bCs/>
          <w:szCs w:val="22"/>
        </w:rPr>
      </w:pPr>
      <w:r w:rsidRPr="00975237">
        <w:rPr>
          <w:b/>
          <w:bCs/>
          <w:szCs w:val="22"/>
        </w:rPr>
        <w:t xml:space="preserve">Hankelepingu </w:t>
      </w:r>
      <w:r w:rsidR="003B2A17" w:rsidRPr="00975237">
        <w:rPr>
          <w:b/>
          <w:bCs/>
          <w:szCs w:val="22"/>
        </w:rPr>
        <w:t>"</w:t>
      </w:r>
      <w:bookmarkStart w:id="0" w:name="_Hlk181976880"/>
      <w:r w:rsidR="003B2A17" w:rsidRPr="00975237">
        <w:rPr>
          <w:b/>
          <w:bCs/>
          <w:szCs w:val="22"/>
        </w:rPr>
        <w:t>TIS WM platvormilt Patient Summary teenuse üleviimine mikroteenuste platvormile"</w:t>
      </w:r>
      <w:bookmarkEnd w:id="0"/>
      <w:r w:rsidR="003B2A17" w:rsidRPr="00975237">
        <w:rPr>
          <w:b/>
          <w:bCs/>
          <w:szCs w:val="22"/>
        </w:rPr>
        <w:t xml:space="preserve"> </w:t>
      </w:r>
      <w:r w:rsidRPr="00975237">
        <w:rPr>
          <w:b/>
          <w:bCs/>
          <w:szCs w:val="22"/>
        </w:rPr>
        <w:t>nr</w:t>
      </w:r>
      <w:r w:rsidR="003B2A17" w:rsidRPr="00975237">
        <w:rPr>
          <w:b/>
          <w:bCs/>
          <w:szCs w:val="22"/>
        </w:rPr>
        <w:t xml:space="preserve"> </w:t>
      </w:r>
      <w:r w:rsidR="000A454B" w:rsidRPr="00975237">
        <w:rPr>
          <w:b/>
          <w:bCs/>
          <w:szCs w:val="22"/>
        </w:rPr>
        <w:t>3-9/3047-24</w:t>
      </w:r>
      <w:r w:rsidR="00975237" w:rsidRPr="00975237">
        <w:rPr>
          <w:b/>
          <w:bCs/>
          <w:szCs w:val="22"/>
        </w:rPr>
        <w:t xml:space="preserve"> </w:t>
      </w:r>
      <w:r w:rsidRPr="00975237">
        <w:rPr>
          <w:b/>
          <w:bCs/>
          <w:szCs w:val="22"/>
        </w:rPr>
        <w:t>muutmine</w:t>
      </w:r>
    </w:p>
    <w:p w14:paraId="12662AAD" w14:textId="77777777" w:rsidR="00D966D8" w:rsidRPr="00975237" w:rsidRDefault="00D966D8" w:rsidP="00D966D8">
      <w:pPr>
        <w:pStyle w:val="Default"/>
        <w:rPr>
          <w:rFonts w:ascii="Raleway" w:hAnsi="Raleway"/>
          <w:sz w:val="22"/>
          <w:szCs w:val="22"/>
        </w:rPr>
      </w:pPr>
    </w:p>
    <w:p w14:paraId="791B01CE" w14:textId="77777777" w:rsidR="003B2A17" w:rsidRPr="00975237" w:rsidRDefault="00D966D8" w:rsidP="003B2A17">
      <w:pPr>
        <w:pStyle w:val="Default"/>
        <w:jc w:val="both"/>
        <w:rPr>
          <w:rFonts w:ascii="Raleway" w:hAnsi="Raleway"/>
          <w:sz w:val="22"/>
          <w:szCs w:val="22"/>
        </w:rPr>
      </w:pPr>
      <w:r w:rsidRPr="00975237">
        <w:rPr>
          <w:rFonts w:ascii="Raleway" w:hAnsi="Raleway"/>
          <w:b/>
          <w:bCs/>
          <w:sz w:val="22"/>
          <w:szCs w:val="22"/>
        </w:rPr>
        <w:t xml:space="preserve">Tervise ja Heaolu Infosüsteemide Keskus </w:t>
      </w:r>
      <w:r w:rsidRPr="00975237">
        <w:rPr>
          <w:rFonts w:ascii="Raleway" w:hAnsi="Raleway"/>
          <w:sz w:val="22"/>
          <w:szCs w:val="22"/>
        </w:rPr>
        <w:t xml:space="preserve">(edaspidi nimetatud ka </w:t>
      </w:r>
      <w:r w:rsidRPr="00975237">
        <w:rPr>
          <w:rFonts w:ascii="Raleway" w:hAnsi="Raleway"/>
          <w:b/>
          <w:bCs/>
          <w:i/>
          <w:iCs/>
          <w:sz w:val="22"/>
          <w:szCs w:val="22"/>
        </w:rPr>
        <w:t>tellija</w:t>
      </w:r>
      <w:r w:rsidRPr="00975237">
        <w:rPr>
          <w:rFonts w:ascii="Raleway" w:hAnsi="Raleway"/>
          <w:sz w:val="22"/>
          <w:szCs w:val="22"/>
        </w:rPr>
        <w:t xml:space="preserve">), registrikood 70009700, aadress </w:t>
      </w:r>
      <w:r w:rsidR="001D0292" w:rsidRPr="00975237">
        <w:rPr>
          <w:rFonts w:ascii="Raleway" w:hAnsi="Raleway"/>
          <w:sz w:val="22"/>
          <w:szCs w:val="22"/>
        </w:rPr>
        <w:t>Pärnu mnt 132,</w:t>
      </w:r>
      <w:r w:rsidRPr="00975237">
        <w:rPr>
          <w:rFonts w:ascii="Raleway" w:hAnsi="Raleway"/>
          <w:sz w:val="22"/>
          <w:szCs w:val="22"/>
        </w:rPr>
        <w:t xml:space="preserve"> Tallinn, keda esindab põhimääruse alusel direktor </w:t>
      </w:r>
      <w:r w:rsidR="001D0292" w:rsidRPr="00975237">
        <w:rPr>
          <w:rFonts w:ascii="Raleway" w:hAnsi="Raleway"/>
          <w:sz w:val="22"/>
          <w:szCs w:val="22"/>
        </w:rPr>
        <w:t>Margus Arm</w:t>
      </w:r>
      <w:r w:rsidRPr="00975237">
        <w:rPr>
          <w:rFonts w:ascii="Raleway" w:hAnsi="Raleway"/>
          <w:sz w:val="22"/>
          <w:szCs w:val="22"/>
        </w:rPr>
        <w:t xml:space="preserve"> ja </w:t>
      </w:r>
    </w:p>
    <w:p w14:paraId="07D19559" w14:textId="0E5B336E" w:rsidR="000A454B" w:rsidRPr="00975237" w:rsidRDefault="000A454B" w:rsidP="00D966D8">
      <w:pPr>
        <w:pStyle w:val="Default"/>
        <w:jc w:val="both"/>
        <w:rPr>
          <w:rFonts w:ascii="Raleway" w:hAnsi="Raleway"/>
          <w:sz w:val="22"/>
          <w:szCs w:val="22"/>
        </w:rPr>
      </w:pPr>
    </w:p>
    <w:p w14:paraId="44BAF278" w14:textId="77777777" w:rsidR="000A454B" w:rsidRPr="00975237" w:rsidRDefault="000A454B" w:rsidP="000A454B">
      <w:pPr>
        <w:pStyle w:val="Default"/>
        <w:jc w:val="both"/>
        <w:rPr>
          <w:rFonts w:ascii="Raleway" w:hAnsi="Raleway"/>
          <w:sz w:val="22"/>
          <w:szCs w:val="22"/>
        </w:rPr>
      </w:pPr>
      <w:r w:rsidRPr="00975237">
        <w:rPr>
          <w:rFonts w:ascii="Raleway" w:hAnsi="Raleway"/>
          <w:b/>
          <w:bCs/>
          <w:sz w:val="22"/>
          <w:szCs w:val="22"/>
        </w:rPr>
        <w:t>Industry62 OÜ</w:t>
      </w:r>
      <w:r w:rsidRPr="00975237">
        <w:rPr>
          <w:rFonts w:ascii="Raleway" w:hAnsi="Raleway"/>
          <w:sz w:val="22"/>
          <w:szCs w:val="22"/>
        </w:rPr>
        <w:t>, registrikood 11124544, aadress Toompuiestee 35, 10149 Tallinn, keda</w:t>
      </w:r>
    </w:p>
    <w:p w14:paraId="5BD0A9FF" w14:textId="14A57CE0" w:rsidR="000A454B" w:rsidRPr="00975237" w:rsidRDefault="000A454B" w:rsidP="000A454B">
      <w:pPr>
        <w:pStyle w:val="Default"/>
        <w:jc w:val="both"/>
        <w:rPr>
          <w:rFonts w:ascii="Raleway" w:hAnsi="Raleway"/>
          <w:sz w:val="22"/>
          <w:szCs w:val="22"/>
        </w:rPr>
      </w:pPr>
      <w:r w:rsidRPr="00975237">
        <w:rPr>
          <w:rFonts w:ascii="Raleway" w:hAnsi="Raleway"/>
          <w:sz w:val="22"/>
          <w:szCs w:val="22"/>
        </w:rPr>
        <w:t xml:space="preserve">esindab põhikirja alusel juhatuse liige Andrus Altrov (edaspidi </w:t>
      </w:r>
      <w:r w:rsidRPr="00975237">
        <w:rPr>
          <w:rFonts w:ascii="Raleway" w:hAnsi="Raleway"/>
          <w:b/>
          <w:bCs/>
          <w:i/>
          <w:iCs/>
          <w:sz w:val="22"/>
          <w:szCs w:val="22"/>
        </w:rPr>
        <w:t>täitja</w:t>
      </w:r>
      <w:r w:rsidRPr="00975237">
        <w:rPr>
          <w:rFonts w:ascii="Raleway" w:hAnsi="Raleway"/>
          <w:sz w:val="22"/>
          <w:szCs w:val="22"/>
        </w:rPr>
        <w:t>)</w:t>
      </w:r>
    </w:p>
    <w:p w14:paraId="22800CA8" w14:textId="77777777" w:rsidR="003B2A17" w:rsidRPr="00975237" w:rsidRDefault="003B2A17" w:rsidP="00D966D8">
      <w:pPr>
        <w:pStyle w:val="Default"/>
        <w:jc w:val="both"/>
        <w:rPr>
          <w:rFonts w:ascii="Raleway" w:hAnsi="Raleway"/>
          <w:sz w:val="22"/>
          <w:szCs w:val="22"/>
        </w:rPr>
      </w:pPr>
    </w:p>
    <w:p w14:paraId="26882B36" w14:textId="6CF8FA92" w:rsidR="000312F7" w:rsidRPr="00503A37" w:rsidRDefault="000312F7" w:rsidP="000312F7">
      <w:pPr>
        <w:jc w:val="both"/>
        <w:rPr>
          <w:szCs w:val="22"/>
        </w:rPr>
      </w:pPr>
      <w:r w:rsidRPr="00503A37">
        <w:rPr>
          <w:szCs w:val="22"/>
        </w:rPr>
        <w:t>edaspidi koos või eraldi nimetatud ka pool või pooled, on kokku leppinud 03.09.2024 sõlmitud hankelepingu nr 3-9/304</w:t>
      </w:r>
      <w:r w:rsidR="005D6C7E">
        <w:rPr>
          <w:szCs w:val="22"/>
        </w:rPr>
        <w:t>7</w:t>
      </w:r>
      <w:r w:rsidRPr="00503A37">
        <w:rPr>
          <w:szCs w:val="22"/>
        </w:rPr>
        <w:t>-2</w:t>
      </w:r>
      <w:r w:rsidR="005D6C7E">
        <w:rPr>
          <w:szCs w:val="22"/>
        </w:rPr>
        <w:t>4</w:t>
      </w:r>
      <w:r w:rsidRPr="00503A37">
        <w:rPr>
          <w:szCs w:val="22"/>
        </w:rPr>
        <w:t xml:space="preserve"> muutmises alljärgnevalt riigihangete seaduse</w:t>
      </w:r>
      <w:r>
        <w:rPr>
          <w:szCs w:val="22"/>
        </w:rPr>
        <w:t xml:space="preserve"> (RHS)</w:t>
      </w:r>
      <w:r w:rsidRPr="00503A37">
        <w:rPr>
          <w:szCs w:val="22"/>
        </w:rPr>
        <w:t xml:space="preserve"> § 123 lg 1 p 7 alusel:</w:t>
      </w:r>
    </w:p>
    <w:p w14:paraId="50EE7C4D" w14:textId="77777777" w:rsidR="000312F7" w:rsidRPr="00503A37" w:rsidRDefault="000312F7" w:rsidP="000312F7">
      <w:pPr>
        <w:pStyle w:val="ListParagraph"/>
        <w:numPr>
          <w:ilvl w:val="0"/>
          <w:numId w:val="1"/>
        </w:numPr>
        <w:jc w:val="both"/>
        <w:rPr>
          <w:szCs w:val="22"/>
        </w:rPr>
      </w:pPr>
      <w:r w:rsidRPr="00503A37">
        <w:rPr>
          <w:szCs w:val="22"/>
        </w:rPr>
        <w:t xml:space="preserve">Hankelepingu punkti 4.2 kohaselt on lepingu osaks ka selle muudatused. </w:t>
      </w:r>
      <w:r>
        <w:rPr>
          <w:szCs w:val="22"/>
        </w:rPr>
        <w:t xml:space="preserve">Hankelepingut on lubatav muuta RHS § 123 alusel. </w:t>
      </w:r>
    </w:p>
    <w:p w14:paraId="68236CF6" w14:textId="77777777" w:rsidR="000312F7" w:rsidRPr="00503A37" w:rsidRDefault="000312F7" w:rsidP="000312F7">
      <w:pPr>
        <w:pStyle w:val="ListParagraph"/>
        <w:numPr>
          <w:ilvl w:val="0"/>
          <w:numId w:val="1"/>
        </w:numPr>
        <w:jc w:val="both"/>
        <w:rPr>
          <w:szCs w:val="22"/>
        </w:rPr>
      </w:pPr>
      <w:r w:rsidRPr="00503A37">
        <w:rPr>
          <w:szCs w:val="22"/>
        </w:rPr>
        <w:t xml:space="preserve">Hankelepingu täitmise käigus on selgunud, et tellija poolt ette nähtud ajaraamis ei ole võimalik täijta poolt hanke alusdokumentides nimetatud tööde valmimine ning üle andmine tellijale. </w:t>
      </w:r>
    </w:p>
    <w:p w14:paraId="32181526" w14:textId="77777777" w:rsidR="000312F7" w:rsidRPr="00A76D2A" w:rsidRDefault="000312F7" w:rsidP="000312F7">
      <w:pPr>
        <w:pStyle w:val="ListParagraph"/>
        <w:numPr>
          <w:ilvl w:val="0"/>
          <w:numId w:val="1"/>
        </w:numPr>
        <w:jc w:val="both"/>
        <w:rPr>
          <w:szCs w:val="22"/>
        </w:rPr>
      </w:pPr>
      <w:r w:rsidRPr="00503A37">
        <w:rPr>
          <w:szCs w:val="22"/>
        </w:rPr>
        <w:t>Pooled on</w:t>
      </w:r>
      <w:r w:rsidRPr="00A76D2A">
        <w:rPr>
          <w:szCs w:val="22"/>
        </w:rPr>
        <w:t xml:space="preserve"> leppinud kokku </w:t>
      </w:r>
      <w:r>
        <w:rPr>
          <w:szCs w:val="22"/>
        </w:rPr>
        <w:t>h</w:t>
      </w:r>
      <w:r w:rsidRPr="00A76D2A">
        <w:rPr>
          <w:szCs w:val="22"/>
        </w:rPr>
        <w:t>ankelepingujärgsete tööde teostamise tähtaja muutmises. Tööde teostamise tähtajana on pooled leppinud kokku viis kuud alates lepingu sõlmimisest (</w:t>
      </w:r>
      <w:r>
        <w:rPr>
          <w:szCs w:val="22"/>
        </w:rPr>
        <w:t xml:space="preserve">tööde üleandmine toimub hiljemalt </w:t>
      </w:r>
      <w:r w:rsidRPr="00A76D2A">
        <w:rPr>
          <w:szCs w:val="22"/>
        </w:rPr>
        <w:t>03.02.2025).</w:t>
      </w:r>
    </w:p>
    <w:p w14:paraId="60F02F57" w14:textId="77777777" w:rsidR="000312F7" w:rsidRPr="00A76D2A" w:rsidRDefault="000312F7" w:rsidP="000312F7">
      <w:pPr>
        <w:ind w:left="360"/>
        <w:jc w:val="both"/>
        <w:rPr>
          <w:szCs w:val="22"/>
        </w:rPr>
      </w:pPr>
      <w:r w:rsidRPr="00A76D2A">
        <w:rPr>
          <w:szCs w:val="22"/>
        </w:rPr>
        <w:t>ja sellega seoses hankelepingu punktide 1.2. ja 2.1. ning</w:t>
      </w:r>
      <w:r>
        <w:rPr>
          <w:szCs w:val="22"/>
        </w:rPr>
        <w:t xml:space="preserve"> tehnilise kirjelduse punkti 2</w:t>
      </w:r>
      <w:r w:rsidRPr="00A76D2A">
        <w:rPr>
          <w:szCs w:val="22"/>
        </w:rPr>
        <w:t xml:space="preserve"> muutmises. </w:t>
      </w:r>
    </w:p>
    <w:p w14:paraId="795502F4" w14:textId="77777777" w:rsidR="000312F7" w:rsidRPr="00A76D2A" w:rsidRDefault="000312F7" w:rsidP="000312F7">
      <w:pPr>
        <w:pStyle w:val="ListParagraph"/>
        <w:numPr>
          <w:ilvl w:val="0"/>
          <w:numId w:val="1"/>
        </w:numPr>
        <w:jc w:val="both"/>
        <w:rPr>
          <w:szCs w:val="22"/>
        </w:rPr>
      </w:pPr>
      <w:r w:rsidRPr="00A76D2A">
        <w:rPr>
          <w:szCs w:val="22"/>
        </w:rPr>
        <w:t xml:space="preserve">Hankelepingu punkt 1.2 muudetakse ja sõnastatakse järgmiselt: </w:t>
      </w:r>
    </w:p>
    <w:p w14:paraId="4D5F4F7D" w14:textId="77777777" w:rsidR="000312F7" w:rsidRPr="00A76D2A" w:rsidRDefault="000312F7" w:rsidP="000312F7">
      <w:pPr>
        <w:pStyle w:val="ListParagraph"/>
        <w:jc w:val="both"/>
        <w:rPr>
          <w:b/>
          <w:szCs w:val="22"/>
        </w:rPr>
      </w:pPr>
      <w:r w:rsidRPr="00A76D2A">
        <w:rPr>
          <w:b/>
          <w:szCs w:val="22"/>
        </w:rPr>
        <w:t xml:space="preserve">„Lepingu maht on maksimaalselt 36 666,67 (kolmkümmend kuus tuhat kuussada kuuskümmend kuus eurot ja kuuskümmend seitse senti) eurot km-ta viie kuu jooksul arvates lepingu sõlmimisest, olenevalt kumb asjaolu saabub varem.“ </w:t>
      </w:r>
    </w:p>
    <w:p w14:paraId="5C794A32" w14:textId="77777777" w:rsidR="000312F7" w:rsidRPr="00A76D2A" w:rsidRDefault="000312F7" w:rsidP="000312F7">
      <w:pPr>
        <w:pStyle w:val="ListParagraph"/>
        <w:numPr>
          <w:ilvl w:val="0"/>
          <w:numId w:val="1"/>
        </w:numPr>
        <w:jc w:val="both"/>
        <w:rPr>
          <w:szCs w:val="22"/>
        </w:rPr>
      </w:pPr>
      <w:r w:rsidRPr="00A76D2A">
        <w:rPr>
          <w:szCs w:val="22"/>
        </w:rPr>
        <w:t xml:space="preserve">Hankelepingu punkt 2.1 muudetakse ja sõnastatakse järgmiselt: </w:t>
      </w:r>
    </w:p>
    <w:p w14:paraId="34204D8F" w14:textId="77777777" w:rsidR="000312F7" w:rsidRDefault="000312F7" w:rsidP="000312F7">
      <w:pPr>
        <w:pStyle w:val="ListParagraph"/>
        <w:jc w:val="both"/>
        <w:rPr>
          <w:b/>
          <w:szCs w:val="22"/>
        </w:rPr>
      </w:pPr>
      <w:r w:rsidRPr="00A76D2A">
        <w:rPr>
          <w:b/>
          <w:szCs w:val="22"/>
        </w:rPr>
        <w:t xml:space="preserve">„Täitja annab töö üle viie kuu jooksul alates lepingu sõlmimisest“ </w:t>
      </w:r>
    </w:p>
    <w:p w14:paraId="564C4848" w14:textId="77777777" w:rsidR="000312F7" w:rsidRPr="00503A37" w:rsidRDefault="000312F7" w:rsidP="000312F7">
      <w:pPr>
        <w:pStyle w:val="ListParagraph"/>
        <w:numPr>
          <w:ilvl w:val="0"/>
          <w:numId w:val="1"/>
        </w:numPr>
        <w:jc w:val="both"/>
        <w:rPr>
          <w:bCs/>
          <w:szCs w:val="22"/>
        </w:rPr>
      </w:pPr>
      <w:r w:rsidRPr="00503A37">
        <w:rPr>
          <w:bCs/>
          <w:szCs w:val="22"/>
        </w:rPr>
        <w:t xml:space="preserve">Tehnilise kirjelduse punkti </w:t>
      </w:r>
      <w:r>
        <w:rPr>
          <w:bCs/>
          <w:szCs w:val="22"/>
        </w:rPr>
        <w:t>2 kolmas</w:t>
      </w:r>
      <w:r w:rsidRPr="00503A37">
        <w:rPr>
          <w:bCs/>
          <w:szCs w:val="22"/>
        </w:rPr>
        <w:t xml:space="preserve"> lõik sõnastatakse järgmiselt:</w:t>
      </w:r>
    </w:p>
    <w:p w14:paraId="477DCA1F" w14:textId="77777777" w:rsidR="000312F7" w:rsidRPr="00503A37" w:rsidRDefault="000312F7" w:rsidP="000312F7">
      <w:pPr>
        <w:pStyle w:val="ListParagraph"/>
        <w:jc w:val="both"/>
        <w:rPr>
          <w:b/>
          <w:bCs/>
          <w:szCs w:val="22"/>
        </w:rPr>
      </w:pPr>
      <w:r w:rsidRPr="00503A37">
        <w:rPr>
          <w:b/>
          <w:bCs/>
        </w:rPr>
        <w:t>„Töö läbiviimiseks on aega kuni 5 kuud alates hankelepingu sõlmimisest.“</w:t>
      </w:r>
    </w:p>
    <w:p w14:paraId="1ECE4398" w14:textId="77777777" w:rsidR="00D966D8" w:rsidRPr="005E54A0" w:rsidRDefault="00D966D8" w:rsidP="00D966D8">
      <w:pPr>
        <w:pStyle w:val="Default"/>
        <w:rPr>
          <w:rFonts w:ascii="Raleway" w:hAnsi="Raleway"/>
          <w:sz w:val="22"/>
          <w:szCs w:val="22"/>
        </w:rPr>
      </w:pPr>
    </w:p>
    <w:p w14:paraId="6A03D464" w14:textId="77777777" w:rsidR="00D966D8" w:rsidRPr="005E54A0" w:rsidRDefault="00D966D8" w:rsidP="00D966D8">
      <w:pPr>
        <w:pStyle w:val="Default"/>
        <w:rPr>
          <w:rFonts w:ascii="Raleway" w:hAnsi="Raleway"/>
          <w:sz w:val="22"/>
          <w:szCs w:val="22"/>
        </w:rPr>
      </w:pPr>
    </w:p>
    <w:p w14:paraId="2FF7E6AE" w14:textId="77777777" w:rsidR="00D966D8" w:rsidRPr="005E54A0" w:rsidRDefault="00D966D8" w:rsidP="00D966D8">
      <w:pPr>
        <w:pStyle w:val="Default"/>
        <w:rPr>
          <w:rFonts w:ascii="Raleway" w:hAnsi="Raleway"/>
          <w:sz w:val="22"/>
          <w:szCs w:val="22"/>
        </w:rPr>
      </w:pPr>
      <w:r w:rsidRPr="005E54A0">
        <w:rPr>
          <w:rFonts w:ascii="Raleway" w:hAnsi="Raleway"/>
          <w:sz w:val="22"/>
          <w:szCs w:val="22"/>
        </w:rPr>
        <w:t xml:space="preserve">Tellija </w:t>
      </w:r>
      <w:r w:rsidRPr="005E54A0">
        <w:rPr>
          <w:rFonts w:ascii="Raleway" w:hAnsi="Raleway"/>
          <w:sz w:val="22"/>
          <w:szCs w:val="22"/>
        </w:rPr>
        <w:tab/>
      </w:r>
      <w:r w:rsidRPr="005E54A0">
        <w:rPr>
          <w:rFonts w:ascii="Raleway" w:hAnsi="Raleway"/>
          <w:sz w:val="22"/>
          <w:szCs w:val="22"/>
        </w:rPr>
        <w:tab/>
      </w:r>
      <w:r w:rsidRPr="005E54A0">
        <w:rPr>
          <w:rFonts w:ascii="Raleway" w:hAnsi="Raleway"/>
          <w:sz w:val="22"/>
          <w:szCs w:val="22"/>
        </w:rPr>
        <w:tab/>
      </w:r>
      <w:r w:rsidRPr="005E54A0">
        <w:rPr>
          <w:rFonts w:ascii="Raleway" w:hAnsi="Raleway"/>
          <w:sz w:val="22"/>
          <w:szCs w:val="22"/>
        </w:rPr>
        <w:tab/>
      </w:r>
      <w:r w:rsidRPr="005E54A0">
        <w:rPr>
          <w:rFonts w:ascii="Raleway" w:hAnsi="Raleway"/>
          <w:sz w:val="22"/>
          <w:szCs w:val="22"/>
        </w:rPr>
        <w:tab/>
      </w:r>
      <w:r w:rsidRPr="005E54A0">
        <w:rPr>
          <w:rFonts w:ascii="Raleway" w:hAnsi="Raleway"/>
          <w:sz w:val="22"/>
          <w:szCs w:val="22"/>
        </w:rPr>
        <w:tab/>
        <w:t xml:space="preserve">Täitja </w:t>
      </w:r>
    </w:p>
    <w:p w14:paraId="54597FB2" w14:textId="77777777" w:rsidR="00D966D8" w:rsidRPr="005E54A0" w:rsidRDefault="00D966D8" w:rsidP="00D966D8">
      <w:pPr>
        <w:jc w:val="both"/>
        <w:rPr>
          <w:i/>
          <w:szCs w:val="22"/>
        </w:rPr>
      </w:pPr>
      <w:r w:rsidRPr="005E54A0">
        <w:rPr>
          <w:i/>
          <w:szCs w:val="22"/>
        </w:rPr>
        <w:t xml:space="preserve">(allkirjastatud digitaalselt) </w:t>
      </w:r>
      <w:r w:rsidRPr="005E54A0">
        <w:rPr>
          <w:i/>
          <w:szCs w:val="22"/>
        </w:rPr>
        <w:tab/>
      </w:r>
      <w:r w:rsidRPr="005E54A0">
        <w:rPr>
          <w:i/>
          <w:szCs w:val="22"/>
        </w:rPr>
        <w:tab/>
      </w:r>
      <w:r w:rsidRPr="005E54A0">
        <w:rPr>
          <w:i/>
          <w:szCs w:val="22"/>
        </w:rPr>
        <w:tab/>
        <w:t>(allkirjastatud digitaalselt)</w:t>
      </w:r>
    </w:p>
    <w:p w14:paraId="0884AB61" w14:textId="77777777" w:rsidR="00D966D8" w:rsidRPr="005E54A0" w:rsidRDefault="00D966D8" w:rsidP="00D966D8">
      <w:pPr>
        <w:ind w:left="360"/>
        <w:jc w:val="both"/>
        <w:rPr>
          <w:szCs w:val="22"/>
        </w:rPr>
      </w:pPr>
    </w:p>
    <w:p w14:paraId="64AF684D" w14:textId="77777777" w:rsidR="00A42620" w:rsidRPr="005E54A0" w:rsidRDefault="00A42620"/>
    <w:sectPr w:rsidR="00A42620" w:rsidRPr="005E54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aleway">
    <w:panose1 w:val="020B0503030101060003"/>
    <w:charset w:val="BA"/>
    <w:family w:val="swiss"/>
    <w:pitch w:val="variable"/>
    <w:sig w:usb0="A00002FF" w:usb1="5000205B" w:usb2="00000000" w:usb3="00000000" w:csb0="000000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351868"/>
    <w:multiLevelType w:val="hybridMultilevel"/>
    <w:tmpl w:val="7FEAA8C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6D8"/>
    <w:rsid w:val="000312F7"/>
    <w:rsid w:val="000A454B"/>
    <w:rsid w:val="001D0292"/>
    <w:rsid w:val="00211769"/>
    <w:rsid w:val="003B2A17"/>
    <w:rsid w:val="005D6C7E"/>
    <w:rsid w:val="005E54A0"/>
    <w:rsid w:val="006079F1"/>
    <w:rsid w:val="006A3963"/>
    <w:rsid w:val="007B2A4A"/>
    <w:rsid w:val="00975237"/>
    <w:rsid w:val="00A073DA"/>
    <w:rsid w:val="00A42620"/>
    <w:rsid w:val="00BD140C"/>
    <w:rsid w:val="00D75C72"/>
    <w:rsid w:val="00D96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1AA59"/>
  <w15:chartTrackingRefBased/>
  <w15:docId w15:val="{4DCED253-7234-4F33-8F0E-161909993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1769"/>
    <w:pPr>
      <w:spacing w:after="200" w:line="276" w:lineRule="auto"/>
    </w:pPr>
    <w:rPr>
      <w:rFonts w:ascii="Raleway" w:hAnsi="Raleway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966D8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966D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966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66D8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66D8"/>
  </w:style>
  <w:style w:type="paragraph" w:styleId="BalloonText">
    <w:name w:val="Balloon Text"/>
    <w:basedOn w:val="Normal"/>
    <w:link w:val="BalloonTextChar"/>
    <w:uiPriority w:val="99"/>
    <w:semiHidden/>
    <w:unhideWhenUsed/>
    <w:rsid w:val="00D966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66D8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14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140C"/>
    <w:rPr>
      <w:rFonts w:ascii="Raleway" w:hAnsi="Raleway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Sotsiaalministeerium</Company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Kerli Lubja</dc:creator>
  <cp:keywords/>
  <dc:description/>
  <cp:lastModifiedBy>Kerli Lubja</cp:lastModifiedBy>
  <cp:revision>3</cp:revision>
  <dcterms:created xsi:type="dcterms:W3CDTF">2024-12-04T07:44:00Z</dcterms:created>
  <dcterms:modified xsi:type="dcterms:W3CDTF">2024-12-04T07:45:00Z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559615786</vt:i4>
  </property>
  <property fmtid="{D5CDD505-2E9C-101B-9397-08002B2CF9AE}" pid="3" name="_NewReviewCycle">
    <vt:lpwstr/>
  </property>
  <property fmtid="{D5CDD505-2E9C-101B-9397-08002B2CF9AE}" pid="4" name="_EmailSubject">
    <vt:lpwstr>Hankelepingu "TIS WM platvormilt Patient Summary teenuse üleviimine mikroteenuste platvormile" nr 3-9/3047-24 muutmine</vt:lpwstr>
  </property>
  <property fmtid="{D5CDD505-2E9C-101B-9397-08002B2CF9AE}" pid="5" name="_AuthorEmail">
    <vt:lpwstr>andry.silla@tehik.ee</vt:lpwstr>
  </property>
  <property fmtid="{D5CDD505-2E9C-101B-9397-08002B2CF9AE}" pid="6" name="_AuthorEmailDisplayName">
    <vt:lpwstr>Andry Silla</vt:lpwstr>
  </property>
  <property fmtid="{D5CDD505-2E9C-101B-9397-08002B2CF9AE}" pid="7" name="_PreviousAdHocReviewCycleID">
    <vt:i4>1568484749</vt:i4>
  </property>
</Properties>
</file>